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Изначально Вышестоящий Дом Изначально Вышестоящего Отца</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Подразделение ИВДИВО Ладога</w:t>
      </w:r>
    </w:p>
    <w:p w:rsidR="00000000" w:rsidDel="00000000" w:rsidP="00000000" w:rsidRDefault="00000000" w:rsidRPr="00000000" w14:paraId="00000003">
      <w:pPr>
        <w:jc w:val="center"/>
        <w:rPr/>
      </w:pPr>
      <w:r w:rsidDel="00000000" w:rsidR="00000000" w:rsidRPr="00000000">
        <w:rPr>
          <w:rtl w:val="0"/>
        </w:rPr>
        <w:t xml:space="preserve">Доклад</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t xml:space="preserve">на тему:  </w:t>
      </w:r>
      <w:r w:rsidDel="00000000" w:rsidR="00000000" w:rsidRPr="00000000">
        <w:rPr>
          <w:rFonts w:ascii="Times New Roman" w:cs="Times New Roman" w:eastAsia="Times New Roman" w:hAnsi="Times New Roman"/>
          <w:b w:val="1"/>
          <w:bCs w:val="1"/>
          <w:sz w:val="24"/>
          <w:szCs w:val="24"/>
          <w:rtl w:val="0"/>
        </w:rPr>
        <w:t xml:space="preserve">Ипостасное тело</w:t>
      </w:r>
    </w:p>
    <w:p w:rsidR="00000000" w:rsidDel="00000000" w:rsidP="00000000" w:rsidRDefault="00000000" w:rsidRPr="00000000" w14:paraId="00000005">
      <w:pPr>
        <w:rPr/>
      </w:pPr>
      <w:r w:rsidDel="00000000" w:rsidR="00000000" w:rsidRPr="00000000">
        <w:rPr>
          <w:rtl w:val="0"/>
        </w:rPr>
        <w:t xml:space="preserve">Аватар ИВДИВО-космического Образования Отец-Человек-Субъектов Изначально Вышестоящего Отца ИВАС Фадея, ИВДИВО-Секретарь образовательного синтеза ИВАС Кут Хуми подразделения ИВДИВО Ладога Бондаренко Юлия</w:t>
      </w:r>
    </w:p>
    <w:p w:rsidR="00000000" w:rsidDel="00000000" w:rsidP="00000000" w:rsidRDefault="00000000" w:rsidRPr="00000000" w14:paraId="00000006">
      <w:pPr>
        <w:jc w:val="right"/>
        <w:rPr/>
      </w:pPr>
      <w:r w:rsidDel="00000000" w:rsidR="00000000" w:rsidRPr="00000000">
        <w:rPr>
          <w:rtl w:val="0"/>
        </w:rPr>
        <w:t xml:space="preserve">Согласовано ИВАС Кут Хуми 03.04.2026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Содержание:</w:t>
      </w:r>
    </w:p>
    <w:p w:rsidR="00000000" w:rsidDel="00000000" w:rsidP="00000000" w:rsidRDefault="00000000" w:rsidRPr="00000000" w14:paraId="00000009">
      <w:pPr>
        <w:rPr/>
      </w:pPr>
      <w:r w:rsidDel="00000000" w:rsidR="00000000" w:rsidRPr="00000000">
        <w:rPr>
          <w:rtl w:val="0"/>
        </w:rPr>
        <w:t xml:space="preserve">1.Введение</w:t>
      </w:r>
    </w:p>
    <w:p w:rsidR="00000000" w:rsidDel="00000000" w:rsidP="00000000" w:rsidRDefault="00000000" w:rsidRPr="00000000" w14:paraId="0000000A">
      <w:pPr>
        <w:rPr/>
      </w:pPr>
      <w:r w:rsidDel="00000000" w:rsidR="00000000" w:rsidRPr="00000000">
        <w:rPr>
          <w:rtl w:val="0"/>
        </w:rPr>
        <w:t xml:space="preserve">2. фундаментальность Тело</w:t>
      </w:r>
    </w:p>
    <w:p w:rsidR="00000000" w:rsidDel="00000000" w:rsidP="00000000" w:rsidRDefault="00000000" w:rsidRPr="00000000" w14:paraId="0000000B">
      <w:pPr>
        <w:rPr/>
      </w:pPr>
      <w:r w:rsidDel="00000000" w:rsidR="00000000" w:rsidRPr="00000000">
        <w:rPr>
          <w:rtl w:val="0"/>
        </w:rPr>
        <w:t xml:space="preserve">3. Ипостась, ипостасность</w:t>
      </w:r>
    </w:p>
    <w:p w:rsidR="00000000" w:rsidDel="00000000" w:rsidP="00000000" w:rsidRDefault="00000000" w:rsidRPr="00000000" w14:paraId="0000000C">
      <w:pPr>
        <w:rPr/>
      </w:pPr>
      <w:r w:rsidDel="00000000" w:rsidR="00000000" w:rsidRPr="00000000">
        <w:rPr>
          <w:rtl w:val="0"/>
        </w:rPr>
        <w:t xml:space="preserve">4. часть Ипостасное тело</w:t>
      </w:r>
    </w:p>
    <w:p w:rsidR="00000000" w:rsidDel="00000000" w:rsidP="00000000" w:rsidRDefault="00000000" w:rsidRPr="00000000" w14:paraId="0000000D">
      <w:pPr>
        <w:rPr/>
      </w:pPr>
      <w:r w:rsidDel="00000000" w:rsidR="00000000" w:rsidRPr="00000000">
        <w:rPr>
          <w:rtl w:val="0"/>
        </w:rPr>
        <w:t xml:space="preserve">5. система Стать</w:t>
      </w:r>
    </w:p>
    <w:p w:rsidR="00000000" w:rsidDel="00000000" w:rsidP="00000000" w:rsidRDefault="00000000" w:rsidRPr="00000000" w14:paraId="0000000E">
      <w:pPr>
        <w:rPr/>
      </w:pPr>
      <w:r w:rsidDel="00000000" w:rsidR="00000000" w:rsidRPr="00000000">
        <w:rPr>
          <w:rtl w:val="0"/>
        </w:rPr>
        <w:t xml:space="preserve">6. Сверхпассионарность</w:t>
      </w:r>
    </w:p>
    <w:p w:rsidR="00000000" w:rsidDel="00000000" w:rsidP="00000000" w:rsidRDefault="00000000" w:rsidRPr="00000000" w14:paraId="0000000F">
      <w:pPr>
        <w:rPr/>
      </w:pPr>
      <w:r w:rsidDel="00000000" w:rsidR="00000000" w:rsidRPr="00000000">
        <w:rPr>
          <w:rtl w:val="0"/>
        </w:rPr>
        <w:t xml:space="preserve">7. Примечания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1. Введение</w:t>
      </w:r>
    </w:p>
    <w:p w:rsidR="00000000" w:rsidDel="00000000" w:rsidP="00000000" w:rsidRDefault="00000000" w:rsidRPr="00000000" w14:paraId="00000012">
      <w:pPr>
        <w:rPr/>
      </w:pPr>
      <w:r w:rsidDel="00000000" w:rsidR="00000000" w:rsidRPr="00000000">
        <w:rPr>
          <w:rtl w:val="0"/>
        </w:rPr>
        <w:t xml:space="preserve">Часть Ипостасное тело ( далее- ИТ) ипостастасит материей, ибо тело- это материя, живёт визикой, вырабатывает сверхпассионарность, фундаментальность ИТ –Тело, система ИТ– Стать, огнеобраз–Есмь. </w:t>
      </w:r>
    </w:p>
    <w:p w:rsidR="00000000" w:rsidDel="00000000" w:rsidP="00000000" w:rsidRDefault="00000000" w:rsidRPr="00000000" w14:paraId="00000013">
      <w:pPr>
        <w:rPr/>
      </w:pPr>
      <w:r w:rsidDel="00000000" w:rsidR="00000000" w:rsidRPr="00000000">
        <w:rPr>
          <w:rtl w:val="0"/>
        </w:rPr>
        <w:t xml:space="preserve">Словосочетание "ипостасное тело" содержится в совершенной высшей части 943. Совершенное высшее ипостасное тело Изначально Вышестоящего Отца, совершенной части 751. Совершенное ипостасное тело Изначально Вышестоящего Отца, высшей части 367. Высшее ипостасное тело Изначально Вышестоящего Отца, базовой части 175. Ипостасное тело Изначально Вышестоящего Отца .</w:t>
      </w:r>
    </w:p>
    <w:p w:rsidR="00000000" w:rsidDel="00000000" w:rsidP="00000000" w:rsidRDefault="00000000" w:rsidRPr="00000000" w14:paraId="00000014">
      <w:pPr>
        <w:rPr/>
      </w:pPr>
      <w:r w:rsidDel="00000000" w:rsidR="00000000" w:rsidRPr="00000000">
        <w:rPr>
          <w:rtl w:val="0"/>
        </w:rPr>
        <w:t xml:space="preserve">    2.  Тело</w:t>
      </w:r>
    </w:p>
    <w:p w:rsidR="00000000" w:rsidDel="00000000" w:rsidP="00000000" w:rsidRDefault="00000000" w:rsidRPr="00000000" w14:paraId="00000015">
      <w:pPr>
        <w:rPr/>
      </w:pPr>
      <w:r w:rsidDel="00000000" w:rsidR="00000000" w:rsidRPr="00000000">
        <w:rPr>
          <w:rtl w:val="0"/>
        </w:rPr>
        <w:t xml:space="preserve">Ипостасное тело– это часть, которая прежде всего тело. Тело сразу требует применимости, толкает на быстрое действие, активирует очень быстро, появляются пассионарность и сверхпассионарность, оболочка тела закрывается если нечего обрабатывать, телу всегда нужно развитие, тело– это состояние Духа,  оно ближе к материи, а часть всегда в Огне, часть решила, а тело идёт и применяется руками и ногами человеческими, мы в зале стоим перед Отцом и аватарами телом, Отец и аватары общаются с нами телом, тело– это ключевое слово, стандарт Новой эпохи. В 5-й расе двигалось только физическое тело, а все остальные стояли.</w:t>
      </w:r>
    </w:p>
    <w:p w:rsidR="00000000" w:rsidDel="00000000" w:rsidP="00000000" w:rsidRDefault="00000000" w:rsidRPr="00000000" w14:paraId="00000016">
      <w:pPr>
        <w:rPr/>
      </w:pPr>
      <w:r w:rsidDel="00000000" w:rsidR="00000000" w:rsidRPr="00000000">
        <w:rPr>
          <w:rtl w:val="0"/>
        </w:rPr>
        <w:t xml:space="preserve">Природа тела как материи такова, что когда оно насыщается огнём, то автоматически реализует функционал, вписанный в принимаемый огонь. Слово "тело" формируется на 15-м горизонте, это единица отцовской материи, запредельный для нас, нелинейный синтез, цельность множества сфер-оболочек ИВДИВО. Обычно тело рассматривают с точки зрения его состава: многоклеточное, состоит из огнеобразов, из огня-духа-света-энергии, но есть другой взгляд на тело: как ИВДИВО синтезирует тело. </w:t>
      </w:r>
    </w:p>
    <w:p w:rsidR="00000000" w:rsidDel="00000000" w:rsidP="00000000" w:rsidRDefault="00000000" w:rsidRPr="00000000" w14:paraId="00000017">
      <w:pPr>
        <w:rPr/>
      </w:pPr>
      <w:r w:rsidDel="00000000" w:rsidR="00000000" w:rsidRPr="00000000">
        <w:rPr>
          <w:rtl w:val="0"/>
        </w:rPr>
        <w:t xml:space="preserve">Для того чтобы появилась любая единица материи, необходим определённый масштаб как область ИВДИВО, откуда и в которой собирается огонь, начинает сгущаться, ИВДИВО организует этот огонь, он становится огнеобразом, организация даёт функционал и организованный огонь становится единицей материи с какой-то функциональностью, что-то начинает делать, как-то себя проявлять.</w:t>
      </w:r>
    </w:p>
    <w:p w:rsidR="00000000" w:rsidDel="00000000" w:rsidP="00000000" w:rsidRDefault="00000000" w:rsidRPr="00000000" w14:paraId="00000018">
      <w:pPr>
        <w:rPr/>
      </w:pPr>
      <w:r w:rsidDel="00000000" w:rsidR="00000000" w:rsidRPr="00000000">
        <w:rPr>
          <w:rtl w:val="0"/>
        </w:rPr>
        <w:t xml:space="preserve">Наше физическое тело растёт Духом, Светом... годами, много воплощений. Наше тело– это огромное множество сфер-оболочек ИВДИВО, упакованных, скомпактифицированных, организованных Огнём, транслируемым до Духа, Света Энергии, и это всё очень плотно упаковано в итоговое офизиченное тело. Наше тело –это материализованный Дом. Человек состоит из организованного огня –тело, и из неорганизованного огня,  который копится в ИВДИВО каждого и из которого формируется материальное тело. Биологический материальный взгляд на тело: тело как набор клеточек, органов, систем.. или как набор частей, систем, аппаратов, частностей. Другой же взгляд на тело появляется когда мы смотрим на него как на компактифицированный ИВДИВО, то есть, как на результат работы Дома, наше тело живёт единым с Отцом огнём и живёт тело благодаря тому, что отцовский огонь его заполняет. Таким образом, тело–это компактно организованный огонь, множество оболочек-сфер ИВДИВО,  в цельности соорганизованное,  и в нашем теле тело организуется так, как его организует Отец и внутренне (насыщая нас Планом синтеза), и внешне (поддерживая ИВДИВО).</w:t>
      </w:r>
    </w:p>
    <w:p w:rsidR="00000000" w:rsidDel="00000000" w:rsidP="00000000" w:rsidRDefault="00000000" w:rsidRPr="00000000" w14:paraId="00000019">
      <w:pPr>
        <w:rPr/>
      </w:pPr>
      <w:r w:rsidDel="00000000" w:rsidR="00000000" w:rsidRPr="00000000">
        <w:rPr>
          <w:rtl w:val="0"/>
        </w:rPr>
        <w:t xml:space="preserve">3. Ипостась, ипостасность</w:t>
      </w:r>
    </w:p>
    <w:p w:rsidR="00000000" w:rsidDel="00000000" w:rsidP="00000000" w:rsidRDefault="00000000" w:rsidRPr="00000000" w14:paraId="0000001A">
      <w:pPr>
        <w:rPr/>
      </w:pPr>
      <w:r w:rsidDel="00000000" w:rsidR="00000000" w:rsidRPr="00000000">
        <w:rPr>
          <w:rtl w:val="0"/>
        </w:rPr>
        <w:t xml:space="preserve">Ипостасное тело - часть ипостаси, ипостась занимается другими делами, творящим синтезом, и это работает на ИТ. </w:t>
      </w:r>
    </w:p>
    <w:p w:rsidR="00000000" w:rsidDel="00000000" w:rsidP="00000000" w:rsidRDefault="00000000" w:rsidRPr="00000000" w14:paraId="0000001B">
      <w:pPr>
        <w:rPr/>
      </w:pPr>
      <w:r w:rsidDel="00000000" w:rsidR="00000000" w:rsidRPr="00000000">
        <w:rPr>
          <w:rtl w:val="0"/>
        </w:rPr>
        <w:t xml:space="preserve">Для аватара ипостасность есмь ключ к источнику синтеза, я развиваю условия если я ипостасна в этом моменте Изначально Вышестоящим Отцом, а если я не ипостасна в этом моменте Отцу, тогда условия начинают развивать меня. Первичная ипостасность - это ипостасность Духа, если мы не сформировались ипостасностью Духом аватарам, Отцу, то потом на ипостасность Огнём сложно перестроиться. Наша задача: наработать ипостасность Духом и ипостасность Огнём с учётом того, что для духа важна реализация, а для огня - применение; стяжанием, усвоением, разработками и реализациями мы добились применения, "при мне", и когда отдадим другим, тогда подтвердим свою ипостасность. Мы ипостасны если мы сверхпассионарны, ипостасны тому/чему, на что / на кого направлено наше восприятие; возникшая негативная реакция на кого-то усиляет ипостасность этому субъекту и мы перестаём быть ипостасны аватарам, Отцу, а ипостасность растёт и разрабатывается при взаимодействии с аватарами и Изначально Вышестоящим Отцом. Если ипостасность является прямым выражением кого-то или чего-то, то ипостасить, значит, включиться и действовать соответственно также, как кто- то или что-то, например, как действует Огонь в зале Изначально Вышестоящего Отца или Кут Хуми. В 5-й расе ипостасность была присуща только Отцу: 3 тела и троичная отцовскость (Отец, Сын, Святой дух) вместе синтезировались в Отца Планеты или того отца, который был источником каждого из нас, а у Человечества не было ипостасности, поскольку Огня в теле не было, Огонь был в монаде, у некоторых -в чашах, а поскольку ипостасность обеспечивается огнём, а огонь тогда был запредельным по отношению к материи человека, то без ипостасности напрямую выразить учителей, Отца  человечество не могло.</w:t>
      </w:r>
    </w:p>
    <w:p w:rsidR="00000000" w:rsidDel="00000000" w:rsidP="00000000" w:rsidRDefault="00000000" w:rsidRPr="00000000" w14:paraId="0000001C">
      <w:pPr>
        <w:rPr/>
      </w:pPr>
      <w:r w:rsidDel="00000000" w:rsidR="00000000" w:rsidRPr="00000000">
        <w:rPr>
          <w:rtl w:val="0"/>
        </w:rPr>
        <w:t xml:space="preserve">Ипостасность– это слияние двух тел, двух сред или среды с телом и вышестоящее начинает проникать в нижестоящее, организуя и образуя таким образом, что, когда огонь Кут Хуми входит в тело, оно должно продолжить действие, записанное в этот огонь, ипостасность основывается на прямой передаче какого-то функционала от чего-то к чему-то, например, от среды к телу, от кого-то к кому-то.</w:t>
      </w:r>
    </w:p>
    <w:p w:rsidR="00000000" w:rsidDel="00000000" w:rsidP="00000000" w:rsidRDefault="00000000" w:rsidRPr="00000000" w14:paraId="0000001D">
      <w:pPr>
        <w:rPr/>
      </w:pPr>
      <w:r w:rsidDel="00000000" w:rsidR="00000000" w:rsidRPr="00000000">
        <w:rPr>
          <w:rtl w:val="0"/>
        </w:rPr>
        <w:t xml:space="preserve">Ипостасное тело осуществляет потребность соответствовать Отцу, его Воле, быть ипостастным, ипостасить внешне и внутренне, на сегодня это естественная природная необходимость.  В теле ипостаси рождается субъядерность, Ипостась начинает творение с Отцом тем, что оформляет огнеобразы, которые собираются в субъядерную среду и внутренне между собой синтезируются, складываются в новую организацию, это разворачивается в субъядерную среду вокруг, ИВДИВО каждого держит концентрацию огненной среды, разворачивается субъядерность и мы ходим этой субъядерностью меняя всё вокруг. Ипостась ходит не так как посвящённый, для которого профессионал содержится в реплицированности и ипостась это внутреннее, у ипостаси внутри творится субъядерная среда, которую ипостась выражает вовне как сплав субъядерности на какую-то тему, собирая разные выражения огня и синтезируясь в нём. Глубина погруженности позволяет ипостаси копить, складывать плотность огня в теле, ипостась растёт, появляется сверхпасионарность, в которой рождается принцип творения, сбор огнеобразов по какой-то тематике, где есть запись "выйти вовне", ипостась постоянно входит в новый огонь и растворяется в нём, но не телом, а своим состоянием вовне, для ипостаси важно нарабатывать качества, свойства, компетенции, навыки, способности, возможности, инварианты .... ;  ипостась сопрягается с ИВДИВО с помощью инструмента ИВДИВО каждого.</w:t>
      </w:r>
    </w:p>
    <w:p w:rsidR="00000000" w:rsidDel="00000000" w:rsidP="00000000" w:rsidRDefault="00000000" w:rsidRPr="00000000" w14:paraId="0000001E">
      <w:pPr>
        <w:rPr/>
      </w:pPr>
      <w:r w:rsidDel="00000000" w:rsidR="00000000" w:rsidRPr="00000000">
        <w:rPr>
          <w:rtl w:val="0"/>
        </w:rPr>
        <w:t xml:space="preserve">4. часть Ипостасное тело</w:t>
      </w:r>
    </w:p>
    <w:p w:rsidR="00000000" w:rsidDel="00000000" w:rsidP="00000000" w:rsidRDefault="00000000" w:rsidRPr="00000000" w14:paraId="0000001F">
      <w:pPr>
        <w:rPr/>
      </w:pPr>
      <w:r w:rsidDel="00000000" w:rsidR="00000000" w:rsidRPr="00000000">
        <w:rPr>
          <w:rtl w:val="0"/>
        </w:rPr>
        <w:t xml:space="preserve">Ипостасное тело–это минимально выражение 1024-х, а сейчас 1154-х частей, благодаря ему все части, синтезированные в ИТ,  сразу же оказываются перед Отцом и могут ипостасить Изначально Вышестоящему Отцу, ИТ синтезирует все возможности и накопления, оно универсально, благодаря ему мы можем действовать, ходить по залам, по архетипам, мирам, космосам.. оно первым переключает нас на жизнь в ИВДИВО чтобы мы могли учителями реализовываться вовне. ИТ разрабатывается и действует в Синтезном мире, мы выходим и встаём перед Отцом сформированным огнём -огненным ипостасным телом и в каждом космосе мы обязательно стяжаем ипостастные тела.</w:t>
      </w:r>
    </w:p>
    <w:p w:rsidR="00000000" w:rsidDel="00000000" w:rsidP="00000000" w:rsidRDefault="00000000" w:rsidRPr="00000000" w14:paraId="00000020">
      <w:pPr>
        <w:rPr/>
      </w:pPr>
      <w:r w:rsidDel="00000000" w:rsidR="00000000" w:rsidRPr="00000000">
        <w:rPr>
          <w:rtl w:val="0"/>
        </w:rPr>
        <w:t xml:space="preserve">Что ипостастное тело даёт для частей ?Именно в ипостасном теле части друг с другом синтезируются, встречаются, когда мы действуем Ипостасным телом, за счёт его способностей получаем опыт, опыт гармонично передаётся в части, ИТ- это первое тело, концентрирующее на себя Огонь и Синтез Изначально Вышестоящего Отца, и только потом огонь и синтез передаются в части, сначала огонь и синтез заполняют ипостасное тело, потом части, потом физическое тело, то есть, ипостасное тело берёт огонь на себя и тем самым оберегает наше физическое тело, и от разработанности ипостасного тела зависит, каким будет физическое тело; за счёт разработки ипостасного тела можно увидеть рост Духа, ипостасное тело нелинейно развивает Дух.</w:t>
      </w:r>
    </w:p>
    <w:p w:rsidR="00000000" w:rsidDel="00000000" w:rsidP="00000000" w:rsidRDefault="00000000" w:rsidRPr="00000000" w14:paraId="00000021">
      <w:pPr>
        <w:rPr/>
      </w:pPr>
      <w:r w:rsidDel="00000000" w:rsidR="00000000" w:rsidRPr="00000000">
        <w:rPr>
          <w:rtl w:val="0"/>
        </w:rPr>
        <w:t xml:space="preserve">ИТ- это Тело духа в вечности каждого из нас, аккумулирующее собою все наши накопления в вечности, всё, чем организован Дух, чем он воспитан, напитан, образован, это Тело духа каждого из нас, но не в Лотосе стоящее, в нём Отец видит те накопления, с чем мы пришли в это воплощение и куда нас можно с этим применять, развивать, в кого разрабатывать; развитое ипостасное тело- это Тело духа, действующее Огнём. ИТ формируется Огнём который мы не стяжали, а который мы выработали, синтезировали в синтезе с аватарами и Изначально Вышестоящим Отцом, при взаимодействии с ними. ИТ, живя ИВДИВО, организуясь Изначально Вышестоящим Домом Изначально Вышестоящего Отца должно выработать сверхпассионарность и оправдать своё название.</w:t>
      </w:r>
    </w:p>
    <w:p w:rsidR="00000000" w:rsidDel="00000000" w:rsidP="00000000" w:rsidRDefault="00000000" w:rsidRPr="00000000" w14:paraId="00000022">
      <w:pPr>
        <w:rPr/>
      </w:pPr>
      <w:r w:rsidDel="00000000" w:rsidR="00000000" w:rsidRPr="00000000">
        <w:rPr>
          <w:rtl w:val="0"/>
        </w:rPr>
        <w:t xml:space="preserve">Ипостасное тело вырабатывает частность Сверхпассионарность, которой как огнём и как частностью мы будем образовываться чтобы образовать что-то новое в себе или  собою в ИВДИВО, ипостася материей, ибо тело- это материя. Отец создал Ипостасное тело изначально таким образом, чтобы оно могло включаться в новые среды Огня, впитывать Огнём тот функционал, который есть в этом огне, и тут же  вписанный в принимаемый огонь функционал автоматически включать в свою деятельность; чтобы войти в Волю Отца, надо ему довериться и прежде всего впитать в себя доверие.</w:t>
      </w:r>
    </w:p>
    <w:p w:rsidR="00000000" w:rsidDel="00000000" w:rsidP="00000000" w:rsidRDefault="00000000" w:rsidRPr="00000000" w14:paraId="00000023">
      <w:pPr>
        <w:rPr/>
      </w:pPr>
      <w:r w:rsidDel="00000000" w:rsidR="00000000" w:rsidRPr="00000000">
        <w:rPr>
          <w:rtl w:val="0"/>
        </w:rPr>
        <w:t xml:space="preserve">Какой эффект даёт ИТ ? Ипостасное тело-  это однородный огонь, где специфика этого тела в том, что оно везде первое, к аватарам мы прежде всего выходим ипостасным телом, это не значит что оно выскакивает из физического и бежит к аватарам, тут срабатывает функционал ипостасного тела, находящегося в физическом теле, и  если мы идём куда-то, в здания, ИВДИВО-полисы, начинаем практиковать, стоит только подумать о Кут Хуми, а ИТ уже у него стоит, зачем? чтобы нас соорганизовать, объединить в соответствии с Кут Хуми, чтобы настроить на Кут Хуми, заполнить нас огнём Кут Хуми. Как мы выходим?  мы на физике возжигаемся огнём Кут Хуми, говорим слова "настраиваемся", "возжигаемся" и в это время ипостасным телом мгновенно притягиваемся к Кут Хуми функционалом своей Сверхпассионарности, материализованной Воли, уже действующей в нашем теле, и в этот момент ИТ вызывает на себя следующий огонь, мы заполняемся этим огнём на физике, а потом легко и просто переключаемся этим огнём, в данный момент действующим между нами и Кут Хуми, меняем центровку, меняем позицию наблюдателя, и за счёт этого мгновенно встаём перед Кут Хуми, то есть, мы переходим, переключаемся новым качеством огня,  ипостасное тело насыщает нас новым огнём и качество огня в нас меняется. Это основная задача ипостасного тела и важная функция по жизни:  если мы не сможем заполниться тем огнём и функционалом, который есть вовне, мы не сможем соответствовать окружающей материи; ипостасное тело осуществляет, оформляет потребность соответствовать Отцу - быть ипостасным.</w:t>
      </w:r>
    </w:p>
    <w:p w:rsidR="00000000" w:rsidDel="00000000" w:rsidP="00000000" w:rsidRDefault="00000000" w:rsidRPr="00000000" w14:paraId="00000024">
      <w:pPr>
        <w:rPr/>
      </w:pPr>
      <w:r w:rsidDel="00000000" w:rsidR="00000000" w:rsidRPr="00000000">
        <w:rPr>
          <w:rtl w:val="0"/>
        </w:rPr>
        <w:t xml:space="preserve">Познание законов Синтезного мира идёт через ипостасное тело, оно организует эффект однородности миров, синтезов, частей .... , но не обезличивает. Только войдя в однородную телесность Отцу, аватарам, начинаешь им ипостасить; чтобы ипостасить частью, она должна развернуться телом, а чтобы ипостасить телом, мы должны сформировать подобие по тому образу синтеза Изначально Вышестоящего Отца, который вводит нас в состояние однородности, чтобы войти в это подобие и продолжиться этим вовне.   Часть Ипостасное тело работает ещё и  над формированием  нашей телесной  стати.</w:t>
      </w:r>
    </w:p>
    <w:p w:rsidR="00000000" w:rsidDel="00000000" w:rsidP="00000000" w:rsidRDefault="00000000" w:rsidRPr="00000000" w14:paraId="00000025">
      <w:pPr>
        <w:rPr/>
      </w:pPr>
      <w:r w:rsidDel="00000000" w:rsidR="00000000" w:rsidRPr="00000000">
        <w:rPr>
          <w:rtl w:val="0"/>
        </w:rPr>
        <w:t xml:space="preserve">5. Система Стать</w:t>
      </w:r>
    </w:p>
    <w:p w:rsidR="00000000" w:rsidDel="00000000" w:rsidP="00000000" w:rsidRDefault="00000000" w:rsidRPr="00000000" w14:paraId="00000026">
      <w:pPr>
        <w:rPr/>
      </w:pPr>
      <w:r w:rsidDel="00000000" w:rsidR="00000000" w:rsidRPr="00000000">
        <w:rPr>
          <w:rtl w:val="0"/>
        </w:rPr>
        <w:t xml:space="preserve">Системная организация 15-го горизонта -  Стать. Стали вы ипостасны Отцу или нет? Ипостасное тело сформировало вашу телесную стать или нет?</w:t>
      </w:r>
    </w:p>
    <w:p w:rsidR="00000000" w:rsidDel="00000000" w:rsidP="00000000" w:rsidRDefault="00000000" w:rsidRPr="00000000" w14:paraId="00000027">
      <w:pPr>
        <w:rPr/>
      </w:pPr>
      <w:r w:rsidDel="00000000" w:rsidR="00000000" w:rsidRPr="00000000">
        <w:rPr>
          <w:rtl w:val="0"/>
        </w:rPr>
        <w:t xml:space="preserve">Стать балерины определяется по её походке, осанке, стать профессионала видна в его взгляде, речи. Что даёт нам стать и её виды? она даёт нам устойчивость в том, в чём мы сложились, состоялись, у многих президентов нет человеческой стати. Стать растится поддержкой ИВДИВО, внутренней состоятельностью тем, какой жизнью наделяет этого человека Изначально Вышестоящий Отец. Нашу стать формирует глубокая степень соответствия заданным отцовским началам.</w:t>
      </w:r>
    </w:p>
    <w:p w:rsidR="00000000" w:rsidDel="00000000" w:rsidP="00000000" w:rsidRDefault="00000000" w:rsidRPr="00000000" w14:paraId="00000028">
      <w:pPr>
        <w:rPr/>
      </w:pPr>
      <w:r w:rsidDel="00000000" w:rsidR="00000000" w:rsidRPr="00000000">
        <w:rPr>
          <w:rtl w:val="0"/>
        </w:rPr>
        <w:t xml:space="preserve">  Любая система набирает в себя разные огнеобразы чтобы их в своём определённом порядке сорганизовать, связать между собой, и каждая система связывает разными способами то, чем она насыщается,  отсюда, каждая система несёт свой функционал, свой вид организации.</w:t>
      </w:r>
    </w:p>
    <w:p w:rsidR="00000000" w:rsidDel="00000000" w:rsidP="00000000" w:rsidRDefault="00000000" w:rsidRPr="00000000" w14:paraId="00000029">
      <w:pPr>
        <w:rPr/>
      </w:pPr>
      <w:r w:rsidDel="00000000" w:rsidR="00000000" w:rsidRPr="00000000">
        <w:rPr>
          <w:rtl w:val="0"/>
        </w:rPr>
        <w:t xml:space="preserve">Если в центре системы стоит фундаментальность Тело, то система Стать стремится разными вариантами, условиями жизни, связать и организовать материю, огнеобразы материи в этой системе так, чтобы человек был устойчив в ИВДИВО, а устойчивым в ИВДИВО можно быть только когда ИВДИВО тебя напитывает и поддерживает, а для этого нужно ему соответствовать, и вот она ипостасность.</w:t>
      </w:r>
    </w:p>
    <w:p w:rsidR="00000000" w:rsidDel="00000000" w:rsidP="00000000" w:rsidRDefault="00000000" w:rsidRPr="00000000" w14:paraId="0000002A">
      <w:pPr>
        <w:rPr/>
      </w:pPr>
      <w:r w:rsidDel="00000000" w:rsidR="00000000" w:rsidRPr="00000000">
        <w:rPr>
          <w:rtl w:val="0"/>
        </w:rPr>
        <w:t xml:space="preserve">Стать даёт нам телесную устойчивость в ИВДИВО за счёт фундаментальности Тело, когда организуется именно то, что по плану в Дом записал Отец. За счёт чего стать достигается? стать формирует походку, голос, судьбу, то есть, твоя судьба видна во взгляде, голосе, походке (как говорил Мория)–это показатели и составляющие стати, стать может меняться, можно приобрести более высокую статность служа в ИВДИВО, то есть, раскрыться тем, что Отец в нас закладывает.</w:t>
      </w:r>
    </w:p>
    <w:p w:rsidR="00000000" w:rsidDel="00000000" w:rsidP="00000000" w:rsidRDefault="00000000" w:rsidRPr="00000000" w14:paraId="0000002B">
      <w:pPr>
        <w:rPr/>
      </w:pPr>
      <w:r w:rsidDel="00000000" w:rsidR="00000000" w:rsidRPr="00000000">
        <w:rPr>
          <w:rtl w:val="0"/>
        </w:rPr>
        <w:t xml:space="preserve">6. Сверхпассионарность</w:t>
      </w:r>
    </w:p>
    <w:p w:rsidR="00000000" w:rsidDel="00000000" w:rsidP="00000000" w:rsidRDefault="00000000" w:rsidRPr="00000000" w14:paraId="0000002C">
      <w:pPr>
        <w:rPr/>
      </w:pPr>
      <w:r w:rsidDel="00000000" w:rsidR="00000000" w:rsidRPr="00000000">
        <w:rPr>
          <w:rtl w:val="0"/>
        </w:rPr>
        <w:t xml:space="preserve">Ипостасное тело вырабатывает частность Сверхпассионарность, наша задача чтобы в огнеобразах была сверхпассионарность и вокруг нас развернулась сверхпассионарная среда нашего Духа. Сверхпассионарность априори требует от нас применения; если мы сверхпассионарны, то мы ипостасны; огонь, которым мы применяемся ипостасным телом, это огонь сверхпассионарности, а главный огонь сверхпассионарности –Воля, воля ИВДИВО реализуется как сверхпассионарность, рождается Огнём, организует Дух, входит в Дух как запредельно организованный огонь, характер этого организованного огня и есть будущая деятельность, а воля- это дело, действие.</w:t>
      </w:r>
    </w:p>
    <w:p w:rsidR="00000000" w:rsidDel="00000000" w:rsidP="00000000" w:rsidRDefault="00000000" w:rsidRPr="00000000" w14:paraId="0000002D">
      <w:pPr>
        <w:rPr/>
      </w:pPr>
      <w:r w:rsidDel="00000000" w:rsidR="00000000" w:rsidRPr="00000000">
        <w:rPr>
          <w:rtl w:val="0"/>
        </w:rPr>
        <w:t xml:space="preserve">Сверхпассионарность как огонь и как частность, которую вырабатывает ипостасное тело, это то, чем мы образовываемся чтобы включить организацию Образования, для образования необходима сверхпассионарность, не входя в сверхпассионарность, ничего нового мы с собою или в себе не образуем в ИВДИВО, вот так нас сейчас ведёт ИВДИВО. Сверхпассионарность –это огонь, вызывающий в нас изменения на то, чего у нас никогда не было, сверхизменения, а на это нужен сверхзаряд, и на это нужна перестройка Духом и Огнём. Если сравнить сверхпассионарность с огнями, то её можно назвать Волей духа, когда Воля вписана в Дух и действует, это состояние волевого действия Духа по сути есть Сверхпассионарность, и при этом Воля организует нас на какой-то следующий иерархический горизонт, обеспечивая постоянный рост, отсюда слово "сверх", когда мы или Огонь Сверхпассионарности принимаем, или же начинаем ипостасить Кут Хуми, аватарам, Отцу. По результату взаимодействия, допустим, с Изначально Вышестоящим Отцом, у нас должна появиться избыточность Воли Духа, то есть появиться Сверхпассионарность, которая перестроит нас на следующее соответствие Отцу, на следующий уровень организации, который мы Огнём, а потом Волей, впишем в наше Тело.</w:t>
      </w:r>
    </w:p>
    <w:p w:rsidR="00000000" w:rsidDel="00000000" w:rsidP="00000000" w:rsidRDefault="00000000" w:rsidRPr="00000000" w14:paraId="0000002E">
      <w:pPr>
        <w:rPr/>
      </w:pPr>
      <w:r w:rsidDel="00000000" w:rsidR="00000000" w:rsidRPr="00000000">
        <w:rPr>
          <w:rtl w:val="0"/>
        </w:rPr>
        <w:t xml:space="preserve">7. Примечания</w:t>
      </w:r>
    </w:p>
    <w:p w:rsidR="00000000" w:rsidDel="00000000" w:rsidP="00000000" w:rsidRDefault="00000000" w:rsidRPr="00000000" w14:paraId="0000002F">
      <w:pPr>
        <w:rPr/>
      </w:pPr>
      <w:r w:rsidDel="00000000" w:rsidR="00000000" w:rsidRPr="00000000">
        <w:rPr>
          <w:rtl w:val="0"/>
        </w:rPr>
        <w:t xml:space="preserve">В докладе использованы материалы  Синтезов :</w:t>
      </w:r>
    </w:p>
    <w:p w:rsidR="00000000" w:rsidDel="00000000" w:rsidP="00000000" w:rsidRDefault="00000000" w:rsidRPr="00000000" w14:paraId="00000030">
      <w:pPr>
        <w:rPr/>
      </w:pPr>
      <w:r w:rsidDel="00000000" w:rsidR="00000000" w:rsidRPr="00000000">
        <w:rPr>
          <w:rtl w:val="0"/>
        </w:rPr>
        <w:t xml:space="preserve">1) 47 Синтез Изначально Вышестоящего Отца 2026-03-07-08 Улан-Удэ, Барышева Л.</w:t>
      </w:r>
    </w:p>
    <w:p w:rsidR="00000000" w:rsidDel="00000000" w:rsidP="00000000" w:rsidRDefault="00000000" w:rsidRPr="00000000" w14:paraId="00000031">
      <w:pPr>
        <w:rPr/>
      </w:pPr>
      <w:r w:rsidDel="00000000" w:rsidR="00000000" w:rsidRPr="00000000">
        <w:rPr>
          <w:rtl w:val="0"/>
        </w:rPr>
        <w:t xml:space="preserve">2) 47 Синтез Изначально Вышестоящего Отца 2026-03-14-15  Славянск-на-Кубани, Ликкей Л.</w:t>
      </w:r>
    </w:p>
    <w:p w:rsidR="00000000" w:rsidDel="00000000" w:rsidP="00000000" w:rsidRDefault="00000000" w:rsidRPr="00000000" w14:paraId="00000032">
      <w:pPr>
        <w:rPr/>
      </w:pPr>
      <w:r w:rsidDel="00000000" w:rsidR="00000000" w:rsidRPr="00000000">
        <w:rPr>
          <w:rtl w:val="0"/>
        </w:rPr>
        <w:t xml:space="preserve">3) 47 Синтез Изначально Вышестоящего Отца 2025-03-22-23 Воронеж, Рязанцева Д.</w:t>
      </w:r>
    </w:p>
    <w:p w:rsidR="00000000" w:rsidDel="00000000" w:rsidP="00000000" w:rsidRDefault="00000000" w:rsidRPr="00000000" w14:paraId="00000033">
      <w:pPr>
        <w:rPr/>
      </w:pPr>
      <w:r w:rsidDel="00000000" w:rsidR="00000000" w:rsidRPr="00000000">
        <w:rPr>
          <w:rtl w:val="0"/>
        </w:rPr>
        <w:t xml:space="preserve">4) 47 Синтез Изначально Вышестоящего Отца 2025-12-20-21 Кемерово, Мелентьева Т.</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